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B4E82" w14:textId="77777777" w:rsidR="00651861" w:rsidRDefault="00651861">
      <w:pPr>
        <w:pStyle w:val="Titolo4"/>
        <w:spacing w:before="43"/>
        <w:ind w:left="3592" w:right="3593"/>
        <w:jc w:val="center"/>
        <w:rPr>
          <w:spacing w:val="-2"/>
        </w:rPr>
      </w:pPr>
      <w:r w:rsidRPr="00651861">
        <w:rPr>
          <w:rFonts w:ascii="Calibri" w:eastAsia="Calibri" w:hAnsi="Calibri"/>
          <w:b w:val="0"/>
          <w:bCs w:val="0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504023" wp14:editId="0FA773DC">
                <wp:simplePos x="0" y="0"/>
                <wp:positionH relativeFrom="column">
                  <wp:posOffset>-689610</wp:posOffset>
                </wp:positionH>
                <wp:positionV relativeFrom="paragraph">
                  <wp:posOffset>-570865</wp:posOffset>
                </wp:positionV>
                <wp:extent cx="7953375" cy="871855"/>
                <wp:effectExtent l="0" t="0" r="9525" b="4445"/>
                <wp:wrapNone/>
                <wp:docPr id="6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3375" cy="871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75690">
                              <a:moveTo>
                                <a:pt x="0" y="1075086"/>
                              </a:moveTo>
                              <a:lnTo>
                                <a:pt x="7562849" y="1075086"/>
                              </a:lnTo>
                              <a:lnTo>
                                <a:pt x="7562849" y="0"/>
                              </a:lnTo>
                              <a:lnTo>
                                <a:pt x="0" y="0"/>
                              </a:lnTo>
                              <a:lnTo>
                                <a:pt x="0" y="10750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081"/>
                        </a:solidFill>
                      </wps:spPr>
                      <wps:txbx>
                        <w:txbxContent>
                          <w:p w14:paraId="67FD54EE" w14:textId="77777777" w:rsidR="00651861" w:rsidRPr="001A136D" w:rsidRDefault="00651861" w:rsidP="001A136D">
                            <w:pPr>
                              <w:ind w:left="142" w:right="525"/>
                              <w:jc w:val="center"/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A136D"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  <w:t>TEATRO RAGAZZI</w:t>
                            </w:r>
                          </w:p>
                          <w:p w14:paraId="7CB021EC" w14:textId="77777777" w:rsidR="00651861" w:rsidRDefault="00651861" w:rsidP="00651861">
                            <w:pPr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8"/>
                                <w:szCs w:val="8"/>
                              </w:rPr>
                            </w:pPr>
                          </w:p>
                          <w:p w14:paraId="0C12576B" w14:textId="77777777" w:rsidR="00651861" w:rsidRDefault="00651861" w:rsidP="001A136D">
                            <w:pPr>
                              <w:tabs>
                                <w:tab w:val="left" w:pos="11907"/>
                              </w:tabs>
                              <w:ind w:left="142" w:right="618"/>
                              <w:jc w:val="center"/>
                              <w:rPr>
                                <w:rFonts w:eastAsia="Tahoma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MEDIE e SUPERIORI</w:t>
                            </w:r>
                          </w:p>
                          <w:p w14:paraId="36B060F0" w14:textId="77777777" w:rsidR="00651861" w:rsidRPr="00C62AF9" w:rsidRDefault="00651861" w:rsidP="00651861">
                            <w:pPr>
                              <w:jc w:val="center"/>
                              <w:rPr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</w:p>
                          <w:p w14:paraId="2783B274" w14:textId="77777777" w:rsidR="00651861" w:rsidRDefault="00651861" w:rsidP="00651861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04023" id="Graphic 2" o:spid="_x0000_s1026" style="position:absolute;left:0;text-align:left;margin-left:-54.3pt;margin-top:-44.95pt;width:626.25pt;height:6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562850,10756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" adj="-11796480,,5400" path="m,1075086r7562849,l7562849,,,,,1075086xe" fillcolor="#125081" stroked="f">
                <v:stroke joinstyle="miter"/>
                <v:formulas/>
                <v:path arrowok="t" o:connecttype="custom" textboxrect="0,0,7562850,1075690"/>
                <v:textbox inset="0,0,0,0">
                  <w:txbxContent>
                    <w:p w14:paraId="67FD54EE" w14:textId="77777777" w:rsidR="00651861" w:rsidRPr="001A136D" w:rsidRDefault="00651861" w:rsidP="001A136D">
                      <w:pPr>
                        <w:ind w:left="142" w:right="525"/>
                        <w:jc w:val="center"/>
                        <w:rPr>
                          <w:color w:val="FFFFFF" w:themeColor="background1"/>
                          <w:sz w:val="48"/>
                          <w:szCs w:val="48"/>
                        </w:rPr>
                      </w:pPr>
                      <w:r w:rsidRPr="001A136D">
                        <w:rPr>
                          <w:color w:val="FFFFFF" w:themeColor="background1"/>
                          <w:sz w:val="48"/>
                          <w:szCs w:val="48"/>
                        </w:rPr>
                        <w:t>TEATRO RAGAZZI</w:t>
                      </w:r>
                    </w:p>
                    <w:p w14:paraId="7CB021EC" w14:textId="77777777" w:rsidR="00651861" w:rsidRDefault="00651861" w:rsidP="00651861">
                      <w:pPr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8"/>
                          <w:szCs w:val="8"/>
                        </w:rPr>
                      </w:pPr>
                    </w:p>
                    <w:p w14:paraId="0C12576B" w14:textId="77777777" w:rsidR="00651861" w:rsidRDefault="00651861" w:rsidP="001A136D">
                      <w:pPr>
                        <w:tabs>
                          <w:tab w:val="left" w:pos="11907"/>
                        </w:tabs>
                        <w:ind w:left="142" w:right="618"/>
                        <w:jc w:val="center"/>
                        <w:rPr>
                          <w:rFonts w:eastAsia="Tahoma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MEDIE e SUPERIORI</w:t>
                      </w:r>
                    </w:p>
                    <w:p w14:paraId="36B060F0" w14:textId="77777777" w:rsidR="00651861" w:rsidRPr="00C62AF9" w:rsidRDefault="00651861" w:rsidP="00651861">
                      <w:pPr>
                        <w:jc w:val="center"/>
                        <w:rPr>
                          <w:color w:val="FFFFFF" w:themeColor="background1"/>
                          <w:sz w:val="48"/>
                          <w:szCs w:val="48"/>
                        </w:rPr>
                      </w:pPr>
                    </w:p>
                    <w:p w14:paraId="2783B274" w14:textId="77777777" w:rsidR="00651861" w:rsidRDefault="00651861" w:rsidP="0065186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96FC643" w14:textId="77777777" w:rsidR="00651861" w:rsidRDefault="00651861">
      <w:pPr>
        <w:pStyle w:val="Titolo4"/>
        <w:spacing w:before="43"/>
        <w:ind w:left="3592" w:right="3593"/>
        <w:jc w:val="center"/>
        <w:rPr>
          <w:spacing w:val="-2"/>
        </w:rPr>
      </w:pPr>
    </w:p>
    <w:p w14:paraId="6B3C7468" w14:textId="5CBD1B80" w:rsidR="00651861" w:rsidRPr="001A136D" w:rsidRDefault="00651861" w:rsidP="001A136D">
      <w:pPr>
        <w:pStyle w:val="Titolo4"/>
        <w:spacing w:before="43" w:line="360" w:lineRule="auto"/>
        <w:ind w:left="-567" w:right="-280"/>
        <w:jc w:val="center"/>
        <w:rPr>
          <w:spacing w:val="-2"/>
          <w:sz w:val="40"/>
          <w:szCs w:val="40"/>
        </w:rPr>
      </w:pPr>
      <w:r w:rsidRPr="00651861">
        <w:rPr>
          <w:spacing w:val="-2"/>
          <w:sz w:val="40"/>
          <w:szCs w:val="40"/>
        </w:rPr>
        <w:t>G</w:t>
      </w:r>
      <w:r w:rsidR="00294F59">
        <w:rPr>
          <w:spacing w:val="-2"/>
          <w:sz w:val="40"/>
          <w:szCs w:val="40"/>
        </w:rPr>
        <w:t>ELONE</w:t>
      </w:r>
    </w:p>
    <w:p w14:paraId="094A9B6B" w14:textId="77777777" w:rsidR="00651861" w:rsidRDefault="00651861" w:rsidP="001A136D">
      <w:pPr>
        <w:pStyle w:val="Default"/>
        <w:spacing w:after="240" w:line="360" w:lineRule="auto"/>
        <w:ind w:left="-567" w:right="-280"/>
        <w:jc w:val="center"/>
        <w:rPr>
          <w:rFonts w:ascii="Times New Roman" w:hAnsi="Times New Roman" w:cs="Times New Roman"/>
        </w:rPr>
      </w:pPr>
      <w:r w:rsidRPr="00C15FA5">
        <w:rPr>
          <w:rFonts w:ascii="Times New Roman" w:hAnsi="Times New Roman" w:cs="Times New Roman"/>
        </w:rPr>
        <w:t>compagnia</w:t>
      </w:r>
      <w:r>
        <w:rPr>
          <w:rFonts w:ascii="Times New Roman" w:hAnsi="Times New Roman" w:cs="Times New Roman"/>
          <w:b/>
        </w:rPr>
        <w:t xml:space="preserve"> </w:t>
      </w:r>
      <w:r w:rsidRPr="00CA0D77">
        <w:rPr>
          <w:rFonts w:ascii="Times New Roman" w:hAnsi="Times New Roman" w:cs="Times New Roman"/>
          <w:b/>
        </w:rPr>
        <w:t>I TROVATORI</w:t>
      </w:r>
    </w:p>
    <w:p w14:paraId="064C7053" w14:textId="19307A36" w:rsidR="001A136D" w:rsidRPr="001A136D" w:rsidRDefault="001A136D" w:rsidP="001A136D">
      <w:pPr>
        <w:pStyle w:val="Titolo4"/>
        <w:tabs>
          <w:tab w:val="left" w:pos="1701"/>
          <w:tab w:val="left" w:pos="10206"/>
        </w:tabs>
        <w:spacing w:before="0" w:line="360" w:lineRule="auto"/>
        <w:ind w:left="-567" w:right="-280"/>
        <w:jc w:val="center"/>
        <w:rPr>
          <w:b w:val="0"/>
          <w:i/>
          <w:iCs/>
          <w:sz w:val="24"/>
          <w:szCs w:val="24"/>
        </w:rPr>
      </w:pPr>
      <w:r w:rsidRPr="001A136D">
        <w:rPr>
          <w:b w:val="0"/>
          <w:i/>
          <w:iCs/>
          <w:sz w:val="24"/>
          <w:szCs w:val="24"/>
        </w:rPr>
        <w:t>di Roberto Tedesco e Domenico Targia</w:t>
      </w:r>
    </w:p>
    <w:p w14:paraId="227F89C0" w14:textId="2A91EB2E" w:rsidR="001A136D" w:rsidRPr="001A136D" w:rsidRDefault="001A136D" w:rsidP="001A136D">
      <w:pPr>
        <w:pStyle w:val="Titolo4"/>
        <w:tabs>
          <w:tab w:val="left" w:pos="1701"/>
          <w:tab w:val="left" w:pos="10206"/>
        </w:tabs>
        <w:spacing w:before="0" w:line="360" w:lineRule="auto"/>
        <w:ind w:left="-567" w:right="-280"/>
        <w:jc w:val="center"/>
        <w:rPr>
          <w:b w:val="0"/>
          <w:i/>
          <w:iCs/>
          <w:sz w:val="24"/>
          <w:szCs w:val="24"/>
        </w:rPr>
      </w:pPr>
      <w:r w:rsidRPr="001A136D">
        <w:rPr>
          <w:b w:val="0"/>
          <w:i/>
          <w:iCs/>
          <w:sz w:val="24"/>
          <w:szCs w:val="24"/>
        </w:rPr>
        <w:t>adattamento e riscrittura di Giuseppe Vigneri</w:t>
      </w:r>
    </w:p>
    <w:p w14:paraId="608F5A9B" w14:textId="169FAA14" w:rsidR="005C5A9F" w:rsidRPr="001A136D" w:rsidRDefault="00651861" w:rsidP="001A136D">
      <w:pPr>
        <w:pStyle w:val="Titolo4"/>
        <w:tabs>
          <w:tab w:val="left" w:pos="1701"/>
          <w:tab w:val="left" w:pos="10206"/>
        </w:tabs>
        <w:spacing w:before="0" w:line="360" w:lineRule="auto"/>
        <w:ind w:left="-567" w:right="-280"/>
        <w:jc w:val="center"/>
        <w:rPr>
          <w:b w:val="0"/>
          <w:i/>
          <w:iCs/>
          <w:sz w:val="24"/>
          <w:szCs w:val="24"/>
        </w:rPr>
      </w:pPr>
      <w:r w:rsidRPr="001A136D">
        <w:rPr>
          <w:b w:val="0"/>
          <w:i/>
          <w:iCs/>
          <w:sz w:val="24"/>
          <w:szCs w:val="24"/>
        </w:rPr>
        <w:t>con</w:t>
      </w:r>
      <w:r w:rsidRPr="001A136D">
        <w:rPr>
          <w:b w:val="0"/>
          <w:i/>
          <w:iCs/>
          <w:spacing w:val="-3"/>
          <w:sz w:val="24"/>
          <w:szCs w:val="24"/>
        </w:rPr>
        <w:t xml:space="preserve"> </w:t>
      </w:r>
      <w:r w:rsidRPr="001A136D">
        <w:rPr>
          <w:i/>
          <w:iCs/>
          <w:sz w:val="24"/>
          <w:szCs w:val="24"/>
        </w:rPr>
        <w:t>Giuseppe</w:t>
      </w:r>
      <w:r w:rsidRPr="001A136D">
        <w:rPr>
          <w:i/>
          <w:iCs/>
          <w:spacing w:val="-6"/>
          <w:sz w:val="24"/>
          <w:szCs w:val="24"/>
        </w:rPr>
        <w:t xml:space="preserve"> </w:t>
      </w:r>
      <w:r w:rsidRPr="001A136D">
        <w:rPr>
          <w:i/>
          <w:iCs/>
          <w:sz w:val="24"/>
          <w:szCs w:val="24"/>
        </w:rPr>
        <w:t>Aiosi,</w:t>
      </w:r>
      <w:r w:rsidRPr="001A136D">
        <w:rPr>
          <w:i/>
          <w:iCs/>
          <w:spacing w:val="-6"/>
          <w:sz w:val="24"/>
          <w:szCs w:val="24"/>
        </w:rPr>
        <w:t xml:space="preserve"> </w:t>
      </w:r>
      <w:r w:rsidRPr="001A136D">
        <w:rPr>
          <w:i/>
          <w:iCs/>
          <w:sz w:val="24"/>
          <w:szCs w:val="24"/>
        </w:rPr>
        <w:t>Delia</w:t>
      </w:r>
      <w:r w:rsidRPr="001A136D">
        <w:rPr>
          <w:i/>
          <w:iCs/>
          <w:spacing w:val="-3"/>
          <w:sz w:val="24"/>
          <w:szCs w:val="24"/>
        </w:rPr>
        <w:t xml:space="preserve"> </w:t>
      </w:r>
      <w:r w:rsidRPr="001A136D">
        <w:rPr>
          <w:i/>
          <w:iCs/>
          <w:sz w:val="24"/>
          <w:szCs w:val="24"/>
        </w:rPr>
        <w:t>Oddo, Giuseppe</w:t>
      </w:r>
      <w:r w:rsidRPr="001A136D">
        <w:rPr>
          <w:i/>
          <w:iCs/>
          <w:spacing w:val="-3"/>
          <w:sz w:val="24"/>
          <w:szCs w:val="24"/>
        </w:rPr>
        <w:t xml:space="preserve"> </w:t>
      </w:r>
      <w:r w:rsidRPr="001A136D">
        <w:rPr>
          <w:i/>
          <w:iCs/>
          <w:spacing w:val="-2"/>
          <w:sz w:val="24"/>
          <w:szCs w:val="24"/>
        </w:rPr>
        <w:t>Vignieri</w:t>
      </w:r>
    </w:p>
    <w:p w14:paraId="7693CB51" w14:textId="77777777" w:rsidR="00651861" w:rsidRPr="001A136D" w:rsidRDefault="00651861" w:rsidP="001A136D">
      <w:pPr>
        <w:tabs>
          <w:tab w:val="left" w:pos="1701"/>
          <w:tab w:val="left" w:pos="10206"/>
        </w:tabs>
        <w:spacing w:line="360" w:lineRule="auto"/>
        <w:ind w:left="-567" w:right="-280"/>
        <w:jc w:val="center"/>
        <w:rPr>
          <w:b/>
          <w:i/>
          <w:iCs/>
          <w:sz w:val="24"/>
          <w:szCs w:val="24"/>
        </w:rPr>
      </w:pPr>
      <w:r w:rsidRPr="001A136D">
        <w:rPr>
          <w:i/>
          <w:iCs/>
          <w:spacing w:val="-2"/>
          <w:sz w:val="24"/>
          <w:szCs w:val="24"/>
        </w:rPr>
        <w:t>musiche</w:t>
      </w:r>
      <w:r w:rsidRPr="001A136D">
        <w:rPr>
          <w:i/>
          <w:iCs/>
          <w:spacing w:val="-9"/>
          <w:sz w:val="24"/>
          <w:szCs w:val="24"/>
        </w:rPr>
        <w:t xml:space="preserve"> </w:t>
      </w:r>
      <w:r w:rsidRPr="001A136D">
        <w:rPr>
          <w:b/>
          <w:i/>
          <w:iCs/>
          <w:spacing w:val="-2"/>
          <w:sz w:val="24"/>
          <w:szCs w:val="24"/>
        </w:rPr>
        <w:t>Giuseppe</w:t>
      </w:r>
      <w:r w:rsidRPr="001A136D">
        <w:rPr>
          <w:b/>
          <w:i/>
          <w:iCs/>
          <w:spacing w:val="-8"/>
          <w:sz w:val="24"/>
          <w:szCs w:val="24"/>
        </w:rPr>
        <w:t xml:space="preserve"> </w:t>
      </w:r>
      <w:r w:rsidRPr="001A136D">
        <w:rPr>
          <w:b/>
          <w:i/>
          <w:iCs/>
          <w:spacing w:val="-2"/>
          <w:sz w:val="24"/>
          <w:szCs w:val="24"/>
        </w:rPr>
        <w:t>Aiosi</w:t>
      </w:r>
    </w:p>
    <w:p w14:paraId="1EEBC88E" w14:textId="1B8471A8" w:rsidR="00651861" w:rsidRPr="001A136D" w:rsidRDefault="001A136D" w:rsidP="001A136D">
      <w:pPr>
        <w:tabs>
          <w:tab w:val="left" w:pos="1701"/>
          <w:tab w:val="left" w:pos="10206"/>
        </w:tabs>
        <w:spacing w:line="360" w:lineRule="auto"/>
        <w:ind w:left="-567" w:right="-280"/>
        <w:jc w:val="center"/>
        <w:rPr>
          <w:b/>
          <w:i/>
          <w:iCs/>
          <w:sz w:val="24"/>
          <w:szCs w:val="24"/>
        </w:rPr>
      </w:pPr>
      <w:r>
        <w:rPr>
          <w:noProof/>
          <w:lang w:eastAsia="it-IT"/>
        </w:rPr>
        <w:drawing>
          <wp:anchor distT="0" distB="0" distL="0" distR="0" simplePos="0" relativeHeight="251659776" behindDoc="0" locked="0" layoutInCell="1" allowOverlap="1" wp14:anchorId="2707D23B" wp14:editId="4866F317">
            <wp:simplePos x="0" y="0"/>
            <wp:positionH relativeFrom="margin">
              <wp:posOffset>1951355</wp:posOffset>
            </wp:positionH>
            <wp:positionV relativeFrom="margin">
              <wp:posOffset>2571750</wp:posOffset>
            </wp:positionV>
            <wp:extent cx="2400300" cy="362712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1861" w:rsidRPr="001A136D">
        <w:rPr>
          <w:rFonts w:eastAsia="Tahoma"/>
          <w:i/>
          <w:iCs/>
          <w:sz w:val="24"/>
          <w:szCs w:val="24"/>
        </w:rPr>
        <w:t>tecnica: teatro</w:t>
      </w:r>
      <w:r w:rsidR="00651861" w:rsidRPr="001A136D">
        <w:rPr>
          <w:rFonts w:eastAsia="Tahoma"/>
          <w:i/>
          <w:iCs/>
          <w:spacing w:val="2"/>
          <w:sz w:val="24"/>
          <w:szCs w:val="24"/>
        </w:rPr>
        <w:t xml:space="preserve"> </w:t>
      </w:r>
      <w:r w:rsidR="00651861" w:rsidRPr="001A136D">
        <w:rPr>
          <w:rFonts w:eastAsia="Tahoma"/>
          <w:i/>
          <w:iCs/>
          <w:sz w:val="24"/>
          <w:szCs w:val="24"/>
        </w:rPr>
        <w:t>d’attore</w:t>
      </w:r>
    </w:p>
    <w:p w14:paraId="5679B93D" w14:textId="05A4BA1C" w:rsidR="00651861" w:rsidRDefault="00651861" w:rsidP="00651861">
      <w:pPr>
        <w:pStyle w:val="Corpotesto"/>
        <w:spacing w:before="193" w:line="271" w:lineRule="auto"/>
        <w:ind w:right="42"/>
        <w:rPr>
          <w:spacing w:val="-2"/>
        </w:rPr>
      </w:pPr>
    </w:p>
    <w:p w14:paraId="16C44835" w14:textId="77777777" w:rsidR="00651861" w:rsidRDefault="00651861" w:rsidP="00651861">
      <w:pPr>
        <w:pStyle w:val="Corpotesto"/>
        <w:spacing w:before="193" w:line="271" w:lineRule="auto"/>
        <w:ind w:right="42"/>
        <w:rPr>
          <w:spacing w:val="-2"/>
        </w:rPr>
      </w:pPr>
    </w:p>
    <w:p w14:paraId="0312D414" w14:textId="06C4FFB6" w:rsidR="00651861" w:rsidRDefault="00651861" w:rsidP="00651861">
      <w:pPr>
        <w:pStyle w:val="Corpotesto"/>
        <w:spacing w:before="193" w:line="271" w:lineRule="auto"/>
        <w:ind w:right="42"/>
        <w:rPr>
          <w:spacing w:val="-2"/>
        </w:rPr>
      </w:pPr>
    </w:p>
    <w:p w14:paraId="045EA6EF" w14:textId="6F3F1BD4" w:rsidR="00651861" w:rsidRDefault="00651861" w:rsidP="00651861">
      <w:pPr>
        <w:pStyle w:val="Corpotesto"/>
        <w:spacing w:before="193" w:line="271" w:lineRule="auto"/>
        <w:ind w:right="42"/>
        <w:rPr>
          <w:spacing w:val="-2"/>
        </w:rPr>
      </w:pPr>
    </w:p>
    <w:p w14:paraId="446F1F55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250E22B3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3F1EDDAB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69C56631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56A41EDD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641CDAB0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59F4F1E4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6A085FE2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3DA69795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3A798B99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2859252D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7DF1AC14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31E432CB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6F3A424E" w14:textId="77777777" w:rsidR="001A136D" w:rsidRDefault="001A136D" w:rsidP="00294F59">
      <w:pPr>
        <w:pStyle w:val="Corpotesto"/>
        <w:ind w:left="-567" w:right="-278"/>
        <w:jc w:val="both"/>
        <w:rPr>
          <w:spacing w:val="-2"/>
          <w:sz w:val="24"/>
          <w:szCs w:val="24"/>
        </w:rPr>
      </w:pPr>
    </w:p>
    <w:p w14:paraId="5AD51E1E" w14:textId="5EF0DCAD" w:rsidR="005C5A9F" w:rsidRDefault="00651861" w:rsidP="001A136D">
      <w:pPr>
        <w:pStyle w:val="Corpotesto"/>
        <w:ind w:left="-567" w:right="-278"/>
        <w:jc w:val="both"/>
        <w:rPr>
          <w:b/>
        </w:rPr>
      </w:pPr>
      <w:r w:rsidRPr="00651861">
        <w:rPr>
          <w:spacing w:val="-2"/>
          <w:sz w:val="24"/>
          <w:szCs w:val="24"/>
        </w:rPr>
        <w:t>Un’attrice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e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</w:t>
      </w:r>
      <w:r w:rsidRPr="00651861">
        <w:rPr>
          <w:spacing w:val="-4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musicista</w:t>
      </w:r>
      <w:r w:rsidRPr="00651861">
        <w:rPr>
          <w:spacing w:val="-4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tentano</w:t>
      </w:r>
      <w:r w:rsidRPr="00651861">
        <w:rPr>
          <w:spacing w:val="-4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di</w:t>
      </w:r>
      <w:r w:rsidRPr="00651861">
        <w:rPr>
          <w:spacing w:val="-4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provare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l’ennesima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opera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classica.</w:t>
      </w:r>
      <w:r w:rsidRPr="00651861">
        <w:rPr>
          <w:spacing w:val="-4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 xml:space="preserve">Ma </w:t>
      </w:r>
      <w:r w:rsidRPr="00651861">
        <w:rPr>
          <w:spacing w:val="-4"/>
          <w:sz w:val="24"/>
          <w:szCs w:val="24"/>
        </w:rPr>
        <w:t>qualcosa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si incrina: l’attrice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interrompe la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 xml:space="preserve">rappresentazione, rifiutando di dare </w:t>
      </w:r>
      <w:r w:rsidRPr="00651861">
        <w:rPr>
          <w:sz w:val="24"/>
          <w:szCs w:val="24"/>
        </w:rPr>
        <w:t>ancora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voce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storie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già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viste,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eroi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già</w:t>
      </w:r>
      <w:r w:rsidRPr="00651861">
        <w:rPr>
          <w:spacing w:val="-13"/>
          <w:sz w:val="24"/>
          <w:szCs w:val="24"/>
        </w:rPr>
        <w:t xml:space="preserve"> </w:t>
      </w:r>
      <w:r w:rsidRPr="00651861">
        <w:rPr>
          <w:sz w:val="24"/>
          <w:szCs w:val="24"/>
        </w:rPr>
        <w:t>celebrati.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È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stanca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z w:val="24"/>
          <w:szCs w:val="24"/>
        </w:rPr>
        <w:t>di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incarnare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miti</w:t>
      </w:r>
      <w:r>
        <w:rPr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cristallizzati, di ripetere gesti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che non le appartengono più. Il musicista cerca di riportarla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nel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solco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della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tradizione,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insistendo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sulla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necessità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della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forma,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 xml:space="preserve">della </w:t>
      </w:r>
      <w:r w:rsidRPr="00651861">
        <w:rPr>
          <w:sz w:val="24"/>
          <w:szCs w:val="24"/>
        </w:rPr>
        <w:t>partitura,</w:t>
      </w:r>
      <w:r w:rsidRPr="00651861">
        <w:rPr>
          <w:spacing w:val="-1"/>
          <w:sz w:val="24"/>
          <w:szCs w:val="24"/>
        </w:rPr>
        <w:t xml:space="preserve"> </w:t>
      </w:r>
      <w:r w:rsidRPr="00651861">
        <w:rPr>
          <w:sz w:val="24"/>
          <w:szCs w:val="24"/>
        </w:rPr>
        <w:t>del</w:t>
      </w:r>
      <w:r w:rsidRPr="00651861">
        <w:rPr>
          <w:spacing w:val="-1"/>
          <w:sz w:val="24"/>
          <w:szCs w:val="24"/>
        </w:rPr>
        <w:t xml:space="preserve"> </w:t>
      </w:r>
      <w:r w:rsidRPr="00651861">
        <w:rPr>
          <w:sz w:val="24"/>
          <w:szCs w:val="24"/>
        </w:rPr>
        <w:t>“già</w:t>
      </w:r>
      <w:r w:rsidRPr="00651861">
        <w:rPr>
          <w:spacing w:val="-2"/>
          <w:sz w:val="24"/>
          <w:szCs w:val="24"/>
        </w:rPr>
        <w:t xml:space="preserve"> </w:t>
      </w:r>
      <w:r w:rsidRPr="00651861">
        <w:rPr>
          <w:sz w:val="24"/>
          <w:szCs w:val="24"/>
        </w:rPr>
        <w:t>noto”.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z w:val="24"/>
          <w:szCs w:val="24"/>
        </w:rPr>
        <w:t>Ma</w:t>
      </w:r>
      <w:r w:rsidRPr="00651861">
        <w:rPr>
          <w:spacing w:val="-2"/>
          <w:sz w:val="24"/>
          <w:szCs w:val="24"/>
        </w:rPr>
        <w:t xml:space="preserve"> </w:t>
      </w:r>
      <w:r w:rsidRPr="00651861">
        <w:rPr>
          <w:sz w:val="24"/>
          <w:szCs w:val="24"/>
        </w:rPr>
        <w:t>il</w:t>
      </w:r>
      <w:r w:rsidRPr="00651861">
        <w:rPr>
          <w:spacing w:val="-1"/>
          <w:sz w:val="24"/>
          <w:szCs w:val="24"/>
        </w:rPr>
        <w:t xml:space="preserve"> </w:t>
      </w:r>
      <w:r w:rsidRPr="00651861">
        <w:rPr>
          <w:sz w:val="24"/>
          <w:szCs w:val="24"/>
        </w:rPr>
        <w:t>conflitto</w:t>
      </w:r>
      <w:r w:rsidRPr="00651861">
        <w:rPr>
          <w:spacing w:val="-1"/>
          <w:sz w:val="24"/>
          <w:szCs w:val="24"/>
        </w:rPr>
        <w:t xml:space="preserve"> </w:t>
      </w:r>
      <w:r w:rsidRPr="00651861">
        <w:rPr>
          <w:sz w:val="24"/>
          <w:szCs w:val="24"/>
        </w:rPr>
        <w:t>resta</w:t>
      </w:r>
      <w:r w:rsidRPr="00651861">
        <w:rPr>
          <w:spacing w:val="-1"/>
          <w:sz w:val="24"/>
          <w:szCs w:val="24"/>
        </w:rPr>
        <w:t xml:space="preserve"> </w:t>
      </w:r>
      <w:r w:rsidRPr="00651861">
        <w:rPr>
          <w:sz w:val="24"/>
          <w:szCs w:val="24"/>
        </w:rPr>
        <w:t>aperto.</w:t>
      </w:r>
      <w:r>
        <w:rPr>
          <w:sz w:val="24"/>
          <w:szCs w:val="24"/>
        </w:rPr>
        <w:t xml:space="preserve"> </w:t>
      </w:r>
      <w:r w:rsidRPr="00651861">
        <w:rPr>
          <w:sz w:val="24"/>
          <w:szCs w:val="24"/>
        </w:rPr>
        <w:t>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z w:val="24"/>
          <w:szCs w:val="24"/>
        </w:rPr>
        <w:t>spezzare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z w:val="24"/>
          <w:szCs w:val="24"/>
        </w:rPr>
        <w:t>l’impasse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z w:val="24"/>
          <w:szCs w:val="24"/>
        </w:rPr>
        <w:t>irrompe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z w:val="24"/>
          <w:szCs w:val="24"/>
        </w:rPr>
        <w:t>in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z w:val="24"/>
          <w:szCs w:val="24"/>
        </w:rPr>
        <w:t>scena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z w:val="24"/>
          <w:szCs w:val="24"/>
        </w:rPr>
        <w:t>un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z w:val="24"/>
          <w:szCs w:val="24"/>
        </w:rPr>
        <w:t>professore,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z w:val="24"/>
          <w:szCs w:val="24"/>
        </w:rPr>
        <w:t>portatore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z w:val="24"/>
          <w:szCs w:val="24"/>
        </w:rPr>
        <w:t>di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una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z w:val="24"/>
          <w:szCs w:val="24"/>
        </w:rPr>
        <w:t xml:space="preserve">storia </w:t>
      </w:r>
      <w:r w:rsidRPr="00651861">
        <w:rPr>
          <w:spacing w:val="-4"/>
          <w:sz w:val="24"/>
          <w:szCs w:val="24"/>
        </w:rPr>
        <w:t>dimenticata: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quella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di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Gelone,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tiranno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di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Siracusa,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protagonista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della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battaglia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 xml:space="preserve">di </w:t>
      </w:r>
      <w:r w:rsidRPr="00651861">
        <w:rPr>
          <w:spacing w:val="-2"/>
          <w:sz w:val="24"/>
          <w:szCs w:val="24"/>
        </w:rPr>
        <w:t>Imera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nel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480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a.C.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Un’opera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sconosciuta,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mai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rappresentata,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priva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di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 xml:space="preserve">immagini </w:t>
      </w:r>
      <w:r w:rsidRPr="00651861">
        <w:rPr>
          <w:sz w:val="24"/>
          <w:szCs w:val="24"/>
        </w:rPr>
        <w:t>sedimentate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nell’immaginario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collettivo.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Un</w:t>
      </w:r>
      <w:r w:rsidRPr="00651861">
        <w:rPr>
          <w:spacing w:val="-13"/>
          <w:sz w:val="24"/>
          <w:szCs w:val="24"/>
        </w:rPr>
        <w:t xml:space="preserve"> </w:t>
      </w:r>
      <w:r w:rsidRPr="00651861">
        <w:rPr>
          <w:sz w:val="24"/>
          <w:szCs w:val="24"/>
        </w:rPr>
        <w:t>terreno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vergine.</w:t>
      </w:r>
      <w:r>
        <w:rPr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Inizia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così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processo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creativo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in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tempo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reale: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attrice,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musicista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e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 xml:space="preserve">professore, </w:t>
      </w:r>
      <w:r w:rsidRPr="00651861">
        <w:rPr>
          <w:sz w:val="24"/>
          <w:szCs w:val="24"/>
        </w:rPr>
        <w:t>insieme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al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pubblico,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diventano</w:t>
      </w:r>
      <w:r w:rsidRPr="00651861">
        <w:rPr>
          <w:spacing w:val="-13"/>
          <w:sz w:val="24"/>
          <w:szCs w:val="24"/>
        </w:rPr>
        <w:t xml:space="preserve"> </w:t>
      </w:r>
      <w:r w:rsidRPr="00651861">
        <w:rPr>
          <w:sz w:val="24"/>
          <w:szCs w:val="24"/>
        </w:rPr>
        <w:t>artefici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della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messa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in</w:t>
      </w:r>
      <w:r w:rsidRPr="00651861">
        <w:rPr>
          <w:spacing w:val="-13"/>
          <w:sz w:val="24"/>
          <w:szCs w:val="24"/>
        </w:rPr>
        <w:t xml:space="preserve"> </w:t>
      </w:r>
      <w:r w:rsidRPr="00651861">
        <w:rPr>
          <w:sz w:val="24"/>
          <w:szCs w:val="24"/>
        </w:rPr>
        <w:t>scena.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I</w:t>
      </w:r>
      <w:r w:rsidRPr="00651861">
        <w:rPr>
          <w:spacing w:val="-14"/>
          <w:sz w:val="24"/>
          <w:szCs w:val="24"/>
        </w:rPr>
        <w:t xml:space="preserve"> </w:t>
      </w:r>
      <w:r w:rsidRPr="00651861">
        <w:rPr>
          <w:sz w:val="24"/>
          <w:szCs w:val="24"/>
        </w:rPr>
        <w:t>personaggi</w:t>
      </w:r>
      <w:r>
        <w:rPr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prendono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forma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davanti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agli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spettatori: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Gelone,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il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condottiero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stratega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e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ambiguo;</w:t>
      </w:r>
      <w:r w:rsidRPr="00651861">
        <w:rPr>
          <w:spacing w:val="-9"/>
          <w:sz w:val="24"/>
          <w:szCs w:val="24"/>
        </w:rPr>
        <w:t xml:space="preserve"> </w:t>
      </w:r>
      <w:proofErr w:type="spellStart"/>
      <w:r w:rsidRPr="00651861">
        <w:rPr>
          <w:spacing w:val="-2"/>
          <w:sz w:val="24"/>
          <w:szCs w:val="24"/>
        </w:rPr>
        <w:t>Damarete</w:t>
      </w:r>
      <w:proofErr w:type="spellEnd"/>
      <w:r w:rsidRPr="00651861">
        <w:rPr>
          <w:spacing w:val="-2"/>
          <w:sz w:val="24"/>
          <w:szCs w:val="24"/>
        </w:rPr>
        <w:t>,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figura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di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 xml:space="preserve">equilibrio </w:t>
      </w:r>
      <w:r w:rsidRPr="00651861">
        <w:rPr>
          <w:spacing w:val="-4"/>
          <w:sz w:val="24"/>
          <w:szCs w:val="24"/>
        </w:rPr>
        <w:t>e coscienza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morale; Terone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e Amilcare, specchi contrapposti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di potere e destino. La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guerra, la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gloria, la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violenza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 xml:space="preserve">e </w:t>
      </w:r>
      <w:r w:rsidRPr="00651861">
        <w:rPr>
          <w:sz w:val="24"/>
          <w:szCs w:val="24"/>
        </w:rPr>
        <w:t>la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pietà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si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intrecciano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in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un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racconto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epico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che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si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costruisce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z w:val="24"/>
          <w:szCs w:val="24"/>
        </w:rPr>
        <w:t>sotto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gli</w:t>
      </w:r>
      <w:r w:rsidRPr="00651861">
        <w:rPr>
          <w:spacing w:val="-13"/>
          <w:sz w:val="24"/>
          <w:szCs w:val="24"/>
        </w:rPr>
        <w:t xml:space="preserve"> </w:t>
      </w:r>
      <w:r w:rsidRPr="00651861">
        <w:rPr>
          <w:sz w:val="24"/>
          <w:szCs w:val="24"/>
        </w:rPr>
        <w:t>occhi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di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chi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z w:val="24"/>
          <w:szCs w:val="24"/>
        </w:rPr>
        <w:t>guarda.</w:t>
      </w:r>
      <w:r>
        <w:rPr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La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rappresentazione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non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è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più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prodotto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finito,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atto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condiviso.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Il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pubblico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è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chiamato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scegliere, reagire,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partecipare: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diventare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coro,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esercito,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assemblea,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memoria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viva.</w:t>
      </w:r>
      <w:r>
        <w:rPr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Attraverso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il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racconto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della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vittoria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di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Imera,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della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caduta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di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Amilcare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e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della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morte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di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Gelone,</w:t>
      </w:r>
      <w:r w:rsidRPr="00651861">
        <w:rPr>
          <w:spacing w:val="-5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emerge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5"/>
          <w:sz w:val="24"/>
          <w:szCs w:val="24"/>
        </w:rPr>
        <w:t>una</w:t>
      </w:r>
      <w:r>
        <w:rPr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riflessione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più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profonda: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l’epica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non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è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confronto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tra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eroi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–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non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si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tratta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di</w:t>
      </w:r>
      <w:r w:rsidRPr="00651861">
        <w:rPr>
          <w:spacing w:val="-12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stabilire</w:t>
      </w:r>
      <w:r w:rsidRPr="00651861">
        <w:rPr>
          <w:spacing w:val="-11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se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Achille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sia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superiore</w:t>
      </w:r>
      <w:r w:rsidRPr="00651861">
        <w:rPr>
          <w:spacing w:val="-10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a Ulisse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–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uno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specchio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delle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possibilità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umane.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Ogni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figura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mitica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incarna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una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misura,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una</w:t>
      </w:r>
      <w:r w:rsidRPr="00651861">
        <w:rPr>
          <w:spacing w:val="-7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qualità,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 xml:space="preserve">una </w:t>
      </w:r>
      <w:r w:rsidRPr="00651861">
        <w:rPr>
          <w:sz w:val="24"/>
          <w:szCs w:val="24"/>
        </w:rPr>
        <w:t>tensione dell’animo.</w:t>
      </w:r>
      <w:r>
        <w:rPr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Nel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finale,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il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professore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consegna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la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sua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verità: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la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saggezza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non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sta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nell’imitare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un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eroe,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ma</w:t>
      </w:r>
      <w:r w:rsidRPr="00651861">
        <w:rPr>
          <w:spacing w:val="-9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nel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>riconoscere,</w:t>
      </w:r>
      <w:r w:rsidRPr="00651861">
        <w:rPr>
          <w:spacing w:val="-8"/>
          <w:sz w:val="24"/>
          <w:szCs w:val="24"/>
        </w:rPr>
        <w:t xml:space="preserve"> </w:t>
      </w:r>
      <w:r w:rsidRPr="00651861">
        <w:rPr>
          <w:spacing w:val="-2"/>
          <w:sz w:val="24"/>
          <w:szCs w:val="24"/>
        </w:rPr>
        <w:t xml:space="preserve">di </w:t>
      </w:r>
      <w:r w:rsidRPr="00651861">
        <w:rPr>
          <w:spacing w:val="-4"/>
          <w:sz w:val="24"/>
          <w:szCs w:val="24"/>
        </w:rPr>
        <w:t>volta in volta, quale parte di</w:t>
      </w:r>
      <w:r w:rsidRPr="00651861">
        <w:rPr>
          <w:spacing w:val="-6"/>
          <w:sz w:val="24"/>
          <w:szCs w:val="24"/>
        </w:rPr>
        <w:t xml:space="preserve"> </w:t>
      </w:r>
      <w:r w:rsidRPr="00651861">
        <w:rPr>
          <w:spacing w:val="-4"/>
          <w:sz w:val="24"/>
          <w:szCs w:val="24"/>
        </w:rPr>
        <w:t>noi può</w:t>
      </w:r>
      <w:r w:rsidR="00294F59">
        <w:rPr>
          <w:spacing w:val="-4"/>
          <w:sz w:val="24"/>
          <w:szCs w:val="24"/>
        </w:rPr>
        <w:t xml:space="preserve"> essere Achille e quale Ulisse. </w:t>
      </w:r>
      <w:r w:rsidRPr="00651861">
        <w:rPr>
          <w:spacing w:val="-4"/>
          <w:sz w:val="24"/>
          <w:szCs w:val="24"/>
        </w:rPr>
        <w:t xml:space="preserve">L’attrice, trasformata, comprende che il teatro </w:t>
      </w:r>
      <w:r w:rsidRPr="00651861">
        <w:rPr>
          <w:sz w:val="24"/>
          <w:szCs w:val="24"/>
        </w:rPr>
        <w:t>non deve ripetere il mito, ma riattivarlo.</w:t>
      </w:r>
    </w:p>
    <w:sectPr w:rsidR="005C5A9F">
      <w:headerReference w:type="default" r:id="rId8"/>
      <w:footerReference w:type="default" r:id="rId9"/>
      <w:pgSz w:w="11910" w:h="16840"/>
      <w:pgMar w:top="960" w:right="992" w:bottom="1000" w:left="992" w:header="163" w:footer="8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C3CB7" w14:textId="77777777" w:rsidR="00E63DA6" w:rsidRDefault="00E63DA6">
      <w:r>
        <w:separator/>
      </w:r>
    </w:p>
  </w:endnote>
  <w:endnote w:type="continuationSeparator" w:id="0">
    <w:p w14:paraId="47E7A348" w14:textId="77777777" w:rsidR="00E63DA6" w:rsidRDefault="00E63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CACFB" w14:textId="77777777" w:rsidR="005C5A9F" w:rsidRDefault="005C5A9F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B6CCD" w14:textId="77777777" w:rsidR="00E63DA6" w:rsidRDefault="00E63DA6">
      <w:r>
        <w:separator/>
      </w:r>
    </w:p>
  </w:footnote>
  <w:footnote w:type="continuationSeparator" w:id="0">
    <w:p w14:paraId="11E6D471" w14:textId="77777777" w:rsidR="00E63DA6" w:rsidRDefault="00E63D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4FB70" w14:textId="77777777" w:rsidR="005C5A9F" w:rsidRDefault="005C5A9F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A7EB9"/>
    <w:multiLevelType w:val="hybridMultilevel"/>
    <w:tmpl w:val="B6740CD4"/>
    <w:lvl w:ilvl="0" w:tplc="637C058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12EC498A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98B6E75E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BBE8641E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6EC039C6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AABC9050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B132469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808C08BA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2960BB36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num w:numId="1" w16cid:durableId="1664813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C5A9F"/>
    <w:rsid w:val="001313BD"/>
    <w:rsid w:val="001A136D"/>
    <w:rsid w:val="00294F59"/>
    <w:rsid w:val="005C5A9F"/>
    <w:rsid w:val="00651861"/>
    <w:rsid w:val="00D153BF"/>
    <w:rsid w:val="00E63DA6"/>
    <w:rsid w:val="00F4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1B96E"/>
  <w15:docId w15:val="{4C6E7634-8EA1-463D-A116-E2B59DD7F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36"/>
      <w:ind w:left="3986"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uiPriority w:val="1"/>
    <w:qFormat/>
    <w:pPr>
      <w:spacing w:before="40"/>
      <w:ind w:left="3" w:right="2"/>
      <w:jc w:val="center"/>
      <w:outlineLvl w:val="1"/>
    </w:pPr>
    <w:rPr>
      <w:b/>
      <w:bCs/>
      <w:sz w:val="28"/>
      <w:szCs w:val="28"/>
    </w:rPr>
  </w:style>
  <w:style w:type="paragraph" w:styleId="Titolo3">
    <w:name w:val="heading 3"/>
    <w:basedOn w:val="Normale"/>
    <w:uiPriority w:val="1"/>
    <w:qFormat/>
    <w:pPr>
      <w:ind w:left="140"/>
      <w:outlineLvl w:val="2"/>
    </w:pPr>
    <w:rPr>
      <w:b/>
      <w:bCs/>
      <w:i/>
      <w:iCs/>
      <w:sz w:val="23"/>
      <w:szCs w:val="23"/>
    </w:rPr>
  </w:style>
  <w:style w:type="paragraph" w:styleId="Titolo4">
    <w:name w:val="heading 4"/>
    <w:basedOn w:val="Normale"/>
    <w:uiPriority w:val="1"/>
    <w:qFormat/>
    <w:pPr>
      <w:spacing w:before="174"/>
      <w:ind w:left="140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74"/>
      <w:ind w:left="861" w:right="3581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65186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1861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5186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1861"/>
    <w:rPr>
      <w:rFonts w:ascii="Times New Roman" w:eastAsia="Times New Roman" w:hAnsi="Times New Roman" w:cs="Times New Roman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186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1861"/>
    <w:rPr>
      <w:rFonts w:ascii="Tahoma" w:eastAsia="Times New Roman" w:hAnsi="Tahoma" w:cs="Tahoma"/>
      <w:sz w:val="16"/>
      <w:szCs w:val="16"/>
      <w:lang w:val="it-IT"/>
    </w:rPr>
  </w:style>
  <w:style w:type="paragraph" w:customStyle="1" w:styleId="Default">
    <w:name w:val="Default"/>
    <w:rsid w:val="00651861"/>
    <w:pPr>
      <w:widowControl/>
      <w:adjustRightInd w:val="0"/>
    </w:pPr>
    <w:rPr>
      <w:rFonts w:ascii="Garamond" w:hAnsi="Garamond" w:cs="Garamond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plx</dc:creator>
  <cp:lastModifiedBy>agricantus</cp:lastModifiedBy>
  <cp:revision>5</cp:revision>
  <dcterms:created xsi:type="dcterms:W3CDTF">2026-06-13T15:04:00Z</dcterms:created>
  <dcterms:modified xsi:type="dcterms:W3CDTF">2026-06-20T16:04:00Z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Microsoft® Word per Microsoft 365</vt:lpwstr>
  </property>
  <property fmtid="{D5CDD505-2E9C-101B-9397-08002B2CF9AE}" pid="5" name="LastSaved">
    <vt:filetime>2026-06-13T00:00:00Z</vt:filetime>
  </property>
  <property fmtid="{D5CDD505-2E9C-101B-9397-08002B2CF9AE}" pid="6" name="Producer">
    <vt:lpwstr>Microsoft® Word per Microsoft 365</vt:lpwstr>
  </property>
</Properties>
</file>